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50" w:rsidRPr="00960550" w:rsidRDefault="00960550" w:rsidP="00960550">
      <w:pPr>
        <w:spacing w:after="15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960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Соломбальский</w:t>
      </w:r>
      <w:proofErr w:type="spellEnd"/>
      <w:r w:rsidRPr="009605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морской собор Преображения Господня</w:t>
      </w:r>
    </w:p>
    <w:p w:rsidR="00980B34" w:rsidRDefault="00960550" w:rsidP="009605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r w:rsidRPr="0096055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2857500" cy="2028825"/>
            <wp:effectExtent l="19050" t="0" r="0" b="0"/>
            <wp:wrapSquare wrapText="bothSides"/>
            <wp:docPr id="2" name="Рисунок 2" descr="Соломбальский морской собор Преображения Господ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ломбальский морской собор Преображения Господн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Соломбала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- предместье </w:t>
      </w:r>
      <w:proofErr w:type="gram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</w:t>
      </w:r>
      <w:proofErr w:type="gram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 Архангельска, его третья часть, расположена на трех островах: </w:t>
      </w:r>
      <w:proofErr w:type="gram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Никольском, Банном,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Соломбальском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  <w:proofErr w:type="gram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 xml:space="preserve">В административном отношении </w:t>
      </w:r>
      <w:proofErr w:type="gram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г</w:t>
      </w:r>
      <w:proofErr w:type="gram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Архангельск был разделен на три части: I часть от Михайло-Архангельского монасты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ря до Соборной площади (ул. К. Л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ибкнехта). II час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ть от Соборной площади до р. Куз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нечика и III часть -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Соломбала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В 1694 г. Петр I основал верфь своими руками, заложил первый торговый корабль, было заложено и адмиралтейство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980B34" w:rsidRDefault="00980B34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Население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Соломбалы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составляли</w:t>
      </w:r>
      <w:r w:rsidR="00960550"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служащие адмиралтейства, а к 1740 г. около верфи сл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ожилась адмиралтейская слобода. </w:t>
      </w:r>
      <w:proofErr w:type="spellStart"/>
      <w:r w:rsidR="00960550"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Соломбалъское</w:t>
      </w:r>
      <w:proofErr w:type="spellEnd"/>
      <w:r w:rsidR="00960550"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Адмиралтейство размещалось на территории нынешнего завода "Красная Кузница" рядом с верфью. По указанию Петра I рядом была прорыта канава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–</w:t>
      </w:r>
      <w:r w:rsidR="00960550"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сейчас это речка </w:t>
      </w:r>
      <w:proofErr w:type="spell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Соломбалка</w:t>
      </w:r>
      <w:proofErr w:type="spell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980B34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 средства Морского ведомства при командире порта Молчанове в 1760 г. построен каменный Собо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 во имя Преображения Господня.</w:t>
      </w:r>
    </w:p>
    <w:p w:rsidR="00980B34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История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соломбальского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собора неразрывно связана с 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корабельной верфью. 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Начато строительство при епископе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Иоасафе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Лесинском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), закончено строительство через 17 лет в 1776 г. при епископе Вениамине из Новгородс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ких викариев (окон, в 1798 г.).</w:t>
      </w:r>
    </w:p>
    <w:p w:rsidR="00980B34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Морской Собор - первое монументальное здание в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Соломбале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. Это было величественное каменное одноэтажное здание с двумя приделами: главный храм во имя Преображения Господня; южный придел во имя апостолов Петра и Павла, пристроен в 1764 г.; северный придел во имя святителя 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Николая, пристроенный в 1765 г. 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I8I6-I840 гг. по ту и другую сторону приговоров пристроены помещения для ризниц, библиот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еки, архива и др. благодаря чему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Собор имел продолговатый вид. </w:t>
      </w:r>
      <w:proofErr w:type="gram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Над притворами массивная колокольня, а за нею главный храм,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трехсветный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освещаемый тремя рядами окон с северной и южной с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торон и 8-ю окнами в куполе.</w:t>
      </w:r>
      <w:proofErr w:type="gramEnd"/>
    </w:p>
    <w:p w:rsidR="00980B34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 входе в приделы храма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располагались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четыре массивные колоны, поддерживающие своды храма. На колоннах, в роскошном киоте, справа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- иконы апостолов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Петр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 и Пав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л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По левую сторону две колонны с образом святителя Нико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лая. Среднее пространство служило 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продолжением и, вместе с тем, дополнен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ием главного собора и приделов.</w:t>
      </w:r>
    </w:p>
    <w:p w:rsidR="00980B34" w:rsidRDefault="00980B34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 колоннами блестели</w:t>
      </w:r>
      <w:r w:rsidR="00960550"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своею позолотою придельные иконостасы, между которыми, устроено трое стеклянных дверей дл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я входа </w:t>
      </w:r>
      <w:proofErr w:type="gram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Преображенский</w:t>
      </w:r>
      <w:proofErr w:type="gram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Собор.</w:t>
      </w:r>
    </w:p>
    <w:p w:rsidR="00980B34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В храме Преображения Господня привлекал взор изящный и величественный видом 4-х ярусный, снежной белизны, иконо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стас, покрытый золотой резьбой.</w:t>
      </w:r>
    </w:p>
    <w:p w:rsidR="00980B34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Иконы в величественных и драгоценных киотах. Всех икон двенадцать, из них две иконы находились в приделе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свт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Николая: образ Скорбящей Божией Матери и святителя Николая, которые считались чу</w:t>
      </w:r>
      <w:r w:rsidR="00980B34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дотворными и носились по домам.</w:t>
      </w:r>
    </w:p>
    <w:p w:rsidR="00090A06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Напрестолъный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крест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серебрянный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под золотом.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Серебрянная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Да-рохранительница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серебрянная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</w:t>
      </w:r>
      <w:proofErr w:type="gram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позолоченная</w:t>
      </w:r>
      <w:proofErr w:type="gram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водосвятительская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-18 фунт весом, прибор священных</w:t>
      </w:r>
      <w:r w:rsidR="00090A0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сосудов полный, </w:t>
      </w:r>
      <w:proofErr w:type="spellStart"/>
      <w:r w:rsidR="00090A0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посеребрянный</w:t>
      </w:r>
      <w:proofErr w:type="spellEnd"/>
      <w:r w:rsidR="00090A0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</w:p>
    <w:p w:rsidR="00090A06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Освящал Собор прео</w:t>
      </w:r>
      <w:r w:rsidR="00090A0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священный Вениамин 6.08.1776 г.</w:t>
      </w:r>
    </w:p>
    <w:p w:rsidR="00090A06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Павел I пожертвовал бархатную ризницу, вышитую серебряными</w:t>
      </w:r>
      <w:proofErr w:type="gram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</w:t>
      </w:r>
      <w:proofErr w:type="gram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gram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ц</w:t>
      </w:r>
      <w:proofErr w:type="gram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ветами</w:t>
      </w:r>
      <w:r w:rsidR="00090A0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 покрытыми серебряной сеткой.</w:t>
      </w:r>
    </w:p>
    <w:p w:rsidR="00090A06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Александр I пожертвовал бархатную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многокрестную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ризницу: ризы, подрясники и т.п. одеж</w:t>
      </w:r>
      <w:r w:rsidR="00090A0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ды на престол, пелены, воздухи.</w:t>
      </w:r>
    </w:p>
    <w:p w:rsidR="00090A06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До уничтожения главного порта 1864 г. собор назывался морским Собором, главный священн</w:t>
      </w:r>
      <w:r w:rsidR="00090A0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ик - священником армии и флота. 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По высочайшему повелению от 5.III.I862 г. главный порт и Корабельная военная верфь в </w:t>
      </w:r>
      <w:proofErr w:type="spell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Соломбале</w:t>
      </w:r>
      <w:proofErr w:type="spell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упразднены и Собор из ведения морского Ведомства перевод</w:t>
      </w:r>
      <w:r w:rsidR="00090A0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ится в Епархиальное управление.</w:t>
      </w:r>
    </w:p>
    <w:p w:rsidR="00090A06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Ввиду того, что военные чины, рабочие экипажа, мастеровая команда и др. </w:t>
      </w:r>
      <w:r w:rsidR="00090A0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также упраздняются,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то собор остался на попечение молочниц и. небогатых прихожан.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  <w:t>Сократилась и количество прихожан от 15000 до 2.337 человек.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br/>
      </w:r>
      <w:proofErr w:type="gramStart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Теплый храм Преображения Господня в 1863 г. превратился в холодный, отделен от приделов, и в зимнее время богослужение не производилось.</w:t>
      </w:r>
      <w:proofErr w:type="gramEnd"/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Но благоустроенный и благолепный вид его сохранился путем пожертвований, благодаря чему производились </w:t>
      </w:r>
      <w:r w:rsidR="00090A0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ремонты.</w:t>
      </w:r>
    </w:p>
    <w:p w:rsidR="00960550" w:rsidRPr="00960550" w:rsidRDefault="00960550" w:rsidP="00980B34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Разрушен</w:t>
      </w:r>
      <w:r w:rsidR="00090A06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Собор</w:t>
      </w:r>
      <w:r w:rsidRPr="00960550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 1930-х годах.</w:t>
      </w:r>
    </w:p>
    <w:p w:rsidR="009D79B3" w:rsidRDefault="009D79B3" w:rsidP="00F810CA">
      <w:pPr>
        <w:ind w:firstLine="567"/>
      </w:pPr>
    </w:p>
    <w:p w:rsidR="00F810CA" w:rsidRPr="00F810CA" w:rsidRDefault="00F810CA" w:rsidP="00F810C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810CA">
        <w:rPr>
          <w:rFonts w:ascii="Times New Roman" w:hAnsi="Times New Roman" w:cs="Times New Roman"/>
          <w:sz w:val="28"/>
          <w:szCs w:val="28"/>
        </w:rPr>
        <w:t>По материалам сайта «</w:t>
      </w:r>
      <w:r w:rsidRPr="00F810C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F810C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10CA">
        <w:rPr>
          <w:rFonts w:ascii="Times New Roman" w:hAnsi="Times New Roman" w:cs="Times New Roman"/>
          <w:sz w:val="28"/>
          <w:szCs w:val="28"/>
          <w:lang w:val="en-US"/>
        </w:rPr>
        <w:t>arh</w:t>
      </w:r>
      <w:proofErr w:type="spellEnd"/>
      <w:r w:rsidRPr="00F810C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810CA">
        <w:rPr>
          <w:rFonts w:ascii="Times New Roman" w:hAnsi="Times New Roman" w:cs="Times New Roman"/>
          <w:sz w:val="28"/>
          <w:szCs w:val="28"/>
          <w:lang w:val="en-US"/>
        </w:rPr>
        <w:t>eparhia</w:t>
      </w:r>
      <w:proofErr w:type="spellEnd"/>
      <w:r w:rsidRPr="00F810C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10C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810CA">
        <w:rPr>
          <w:rFonts w:ascii="Times New Roman" w:hAnsi="Times New Roman" w:cs="Times New Roman"/>
          <w:sz w:val="28"/>
          <w:szCs w:val="28"/>
        </w:rPr>
        <w:t>».</w:t>
      </w:r>
    </w:p>
    <w:sectPr w:rsidR="00F810CA" w:rsidRPr="00F810CA" w:rsidSect="009D7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0550"/>
    <w:rsid w:val="00090A06"/>
    <w:rsid w:val="002411D9"/>
    <w:rsid w:val="00960550"/>
    <w:rsid w:val="00980B34"/>
    <w:rsid w:val="009D79B3"/>
    <w:rsid w:val="00AD0C12"/>
    <w:rsid w:val="00F8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B3"/>
  </w:style>
  <w:style w:type="paragraph" w:styleId="1">
    <w:name w:val="heading 1"/>
    <w:basedOn w:val="a"/>
    <w:link w:val="10"/>
    <w:uiPriority w:val="9"/>
    <w:qFormat/>
    <w:rsid w:val="00960550"/>
    <w:pPr>
      <w:spacing w:after="225" w:line="240" w:lineRule="auto"/>
      <w:outlineLvl w:val="0"/>
    </w:pPr>
    <w:rPr>
      <w:rFonts w:ascii="Times New Roman" w:eastAsia="Times New Roman" w:hAnsi="Times New Roman" w:cs="Times New Roman"/>
      <w:color w:val="1A373A"/>
      <w:kern w:val="36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60550"/>
    <w:pPr>
      <w:spacing w:after="150" w:line="240" w:lineRule="auto"/>
      <w:outlineLvl w:val="2"/>
    </w:pPr>
    <w:rPr>
      <w:rFonts w:ascii="Times New Roman" w:eastAsia="Times New Roman" w:hAnsi="Times New Roman" w:cs="Times New Roman"/>
      <w:b/>
      <w:bCs/>
      <w:color w:val="0084C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550"/>
    <w:rPr>
      <w:rFonts w:ascii="Times New Roman" w:eastAsia="Times New Roman" w:hAnsi="Times New Roman" w:cs="Times New Roman"/>
      <w:color w:val="1A373A"/>
      <w:kern w:val="3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0550"/>
    <w:rPr>
      <w:rFonts w:ascii="Times New Roman" w:eastAsia="Times New Roman" w:hAnsi="Times New Roman" w:cs="Times New Roman"/>
      <w:b/>
      <w:bCs/>
      <w:color w:val="0084C0"/>
      <w:sz w:val="24"/>
      <w:szCs w:val="24"/>
      <w:lang w:eastAsia="ru-RU"/>
    </w:rPr>
  </w:style>
  <w:style w:type="character" w:customStyle="1" w:styleId="news-date-time5">
    <w:name w:val="news-date-time5"/>
    <w:basedOn w:val="a0"/>
    <w:rsid w:val="00960550"/>
    <w:rPr>
      <w:color w:val="7F7F7F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2015-12-24T15:44:00Z</dcterms:created>
  <dcterms:modified xsi:type="dcterms:W3CDTF">2015-12-27T09:04:00Z</dcterms:modified>
</cp:coreProperties>
</file>